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CE4B2" w14:textId="77777777" w:rsidR="00BB72EE" w:rsidRDefault="00BB72EE" w:rsidP="00BB72E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  <w:r w:rsidRPr="00B26017">
        <w:rPr>
          <w:rFonts w:ascii="Times New Roman" w:hAnsi="Times New Roman"/>
          <w:b/>
          <w:bCs/>
        </w:rPr>
        <w:t>Можно ли платить авансы и подавать уведомления по ЕНП с запасом</w:t>
      </w:r>
    </w:p>
    <w:p w14:paraId="76FE4838" w14:textId="77777777" w:rsidR="00BB72EE" w:rsidRPr="00B26017" w:rsidRDefault="00BB72EE" w:rsidP="00BB72E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</w:p>
    <w:p w14:paraId="14257818" w14:textId="77777777" w:rsidR="00BB72EE" w:rsidRPr="00B26017" w:rsidRDefault="00BB72EE" w:rsidP="00BB72E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B26017">
        <w:rPr>
          <w:rFonts w:ascii="Times New Roman" w:hAnsi="Times New Roman"/>
          <w:b/>
          <w:bCs/>
          <w:i/>
          <w:iCs/>
        </w:rPr>
        <w:t>Наша компания работает на упрощенке. Вправе ли мы перечислить аванс по УСН, округленный в большую сторону? Например, заплатить 30 000 руб., хотя рассчитанный аванс за квартал получился 28 500 руб. Полагаем, что 30 000 руб. нужно показать и в уведомлении по упрощенке, чтобы именно эту сумму инспекторы списали с ЕНС. Но не будет ли налоговых последствий, если мы так сделаем?</w:t>
      </w:r>
    </w:p>
    <w:p w14:paraId="7C7CEBFC" w14:textId="77777777" w:rsidR="00BB72EE" w:rsidRDefault="00BB72EE" w:rsidP="00BB72E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МАРИЯ ЛОГИНОВА, бухгалтер, г. Тюмень</w:t>
      </w:r>
    </w:p>
    <w:p w14:paraId="2AED01BB" w14:textId="77777777" w:rsidR="002B7EA6" w:rsidRPr="00B26017" w:rsidRDefault="002B7EA6" w:rsidP="00BB72E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F761662" w14:textId="77777777" w:rsidR="00BB72EE" w:rsidRPr="00B26017" w:rsidRDefault="00BB72EE" w:rsidP="00BB72E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Компании и ИП вправе пополнять ЕНС с запасом, кодекс этого не запрещает (</w:t>
      </w:r>
      <w:hyperlink r:id="rId4" w:anchor="XA00M882MK" w:tgtFrame="_blank" w:history="1">
        <w:r w:rsidRPr="00B26017">
          <w:rPr>
            <w:rStyle w:val="a3"/>
            <w:rFonts w:ascii="Times New Roman" w:hAnsi="Times New Roman"/>
          </w:rPr>
          <w:t>п. 1 ст. 45 НК</w:t>
        </w:r>
      </w:hyperlink>
      <w:r w:rsidRPr="00B26017">
        <w:rPr>
          <w:rFonts w:ascii="Times New Roman" w:hAnsi="Times New Roman"/>
        </w:rPr>
        <w:t>). Среди плательщиков УСН это частая практика. Более того, небольшая переплата может даже принести компании пользу. Она снижает риск, что организации начислят пени, если при проверке отчетности инспекторы доначислят налог, а других платежей на ЕНС не хватит, чтобы покрыть доначисленную сумму.</w:t>
      </w:r>
    </w:p>
    <w:p w14:paraId="5045A6E9" w14:textId="77777777" w:rsidR="00BB72EE" w:rsidRPr="00B26017" w:rsidRDefault="00BB72EE" w:rsidP="00BB72E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Что касается округления аванса в уведомлении, то по общему правилу в документе показывают исчисленные суммы налогов и страховых взносов, а не уплаченные (</w:t>
      </w:r>
      <w:hyperlink r:id="rId5" w:anchor="ZAP1I4S31E" w:tgtFrame="_blank" w:history="1">
        <w:r w:rsidRPr="00B26017">
          <w:rPr>
            <w:rStyle w:val="a3"/>
            <w:rFonts w:ascii="Times New Roman" w:hAnsi="Times New Roman"/>
          </w:rPr>
          <w:t>п. 9 ст. 58 НК</w:t>
        </w:r>
      </w:hyperlink>
      <w:r w:rsidRPr="00B26017">
        <w:rPr>
          <w:rFonts w:ascii="Times New Roman" w:hAnsi="Times New Roman"/>
        </w:rPr>
        <w:t>). Поэтому формально завышенная сумма — это нарушение. Но негативных последствий не будет. Уведомления не проверяют на </w:t>
      </w:r>
      <w:proofErr w:type="spellStart"/>
      <w:r w:rsidRPr="00B26017">
        <w:rPr>
          <w:rFonts w:ascii="Times New Roman" w:hAnsi="Times New Roman"/>
        </w:rPr>
        <w:t>камералках</w:t>
      </w:r>
      <w:proofErr w:type="spellEnd"/>
      <w:r w:rsidRPr="00B26017">
        <w:rPr>
          <w:rFonts w:ascii="Times New Roman" w:hAnsi="Times New Roman"/>
        </w:rPr>
        <w:t>, какие-либо пояснения инспекторы не запросят, внести исправления тоже не потребуют.</w:t>
      </w:r>
    </w:p>
    <w:p w14:paraId="1B211569" w14:textId="77777777" w:rsidR="00BB72EE" w:rsidRPr="00B26017" w:rsidRDefault="00BB72EE" w:rsidP="00BB72E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Начисленный аванс, пусть и округленный в большую сторону, корректно «сядет» на ЕНС по итогам сдачи УСН-декларации за 2025 год. В личном кабинете на сайте ФНС увидите дополнительные операции по корректировке начислений. Их понадобится перенести в вашу учетную систему, чтобы не запутаться при сверке с налоговой. Если по итогам проверки декларации окажется, что компания переплатила налог по УСН, деньги вернут в сальдо единого счета и вы сможете использовать их для других обязанностей либо вернуть на расчетный счет.</w:t>
      </w:r>
    </w:p>
    <w:p w14:paraId="5F3F0BAC" w14:textId="77777777" w:rsidR="00BB72EE" w:rsidRPr="00B26017" w:rsidRDefault="00BB72EE" w:rsidP="00BB72E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ДМИТРИЙ ЧЕРЕПАНОВ, государственный советник РФ 2-го класса</w:t>
      </w:r>
    </w:p>
    <w:p w14:paraId="10AFBDF9" w14:textId="77777777" w:rsidR="00BB72EE" w:rsidRDefault="00BB72EE" w:rsidP="00BB72E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117AFEE" w14:textId="77777777" w:rsidR="00BB72EE" w:rsidRPr="00B26017" w:rsidRDefault="00BB72EE" w:rsidP="00BB72EE">
      <w:pPr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Журнал «Главбух» №19, 2025 </w:t>
      </w:r>
    </w:p>
    <w:p w14:paraId="44C51953" w14:textId="77777777" w:rsidR="00BB72EE" w:rsidRPr="00B26017" w:rsidRDefault="00BB72EE" w:rsidP="00BB72E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8695327" w14:textId="77777777" w:rsidR="000C47A4" w:rsidRDefault="000C47A4"/>
    <w:sectPr w:rsidR="000C47A4" w:rsidSect="000C4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72EE"/>
    <w:rsid w:val="000C47A4"/>
    <w:rsid w:val="002B7EA6"/>
    <w:rsid w:val="006727B0"/>
    <w:rsid w:val="00B71F9E"/>
    <w:rsid w:val="00BB72EE"/>
    <w:rsid w:val="00FF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21C3"/>
  <w15:docId w15:val="{0DEAF839-7E12-43CC-9145-AF61E66C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2EE"/>
    <w:pPr>
      <w:spacing w:after="160" w:line="278" w:lineRule="auto"/>
    </w:pPr>
    <w:rPr>
      <w:rFonts w:ascii="Calibri" w:eastAsia="Calibri" w:hAnsi="Calibri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B72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glavbukh.ru/npd-doc?npmid=99&amp;npid=901714421&amp;anchor=ZAP1I4S31E" TargetMode="External"/><Relationship Id="rId4" Type="http://schemas.openxmlformats.org/officeDocument/2006/relationships/hyperlink" Target="https://e.glavbukh.ru/npd-doc?npmid=99&amp;npid=901714421&amp;anchor=XA00M882M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1770</Characters>
  <Application>Microsoft Office Word</Application>
  <DocSecurity>0</DocSecurity>
  <Lines>14</Lines>
  <Paragraphs>4</Paragraphs>
  <ScaleCrop>false</ScaleCrop>
  <Company>Grizli777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Pozdnyakova</dc:creator>
  <cp:lastModifiedBy>Екатерина Хомякова</cp:lastModifiedBy>
  <cp:revision>3</cp:revision>
  <dcterms:created xsi:type="dcterms:W3CDTF">2025-10-13T13:22:00Z</dcterms:created>
  <dcterms:modified xsi:type="dcterms:W3CDTF">2025-10-30T06:59:00Z</dcterms:modified>
</cp:coreProperties>
</file>